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10315" w14:textId="6ED133BE" w:rsidR="00587242" w:rsidRDefault="00587242">
      <w:pPr>
        <w:rPr>
          <w:noProof/>
        </w:rPr>
      </w:pPr>
    </w:p>
    <w:p w14:paraId="54C8D57F" w14:textId="52E7626F" w:rsidR="00587242" w:rsidRDefault="00587242">
      <w:pPr>
        <w:rPr>
          <w:noProof/>
        </w:rPr>
      </w:pPr>
    </w:p>
    <w:p w14:paraId="73942206" w14:textId="36C99859" w:rsidR="00587242" w:rsidRDefault="00587242" w:rsidP="009C055E">
      <w:pPr>
        <w:jc w:val="center"/>
      </w:pPr>
      <w:r>
        <w:rPr>
          <w:noProof/>
        </w:rPr>
        <w:drawing>
          <wp:inline distT="0" distB="0" distL="0" distR="0" wp14:anchorId="4DBEDEC4" wp14:editId="38B585D6">
            <wp:extent cx="3685032" cy="2990088"/>
            <wp:effectExtent l="0" t="0" r="0" b="1270"/>
            <wp:docPr id="2" name="Picture 2" descr="Description: C:\Users\ssmith.HCWC\AppData\Local\Microsoft\Windows\Temporary Internet Files\Content.IE5\YQEBZS7P\MC9001498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ssmith.HCWC\AppData\Local\Microsoft\Windows\Temporary Internet Files\Content.IE5\YQEBZS7P\MC900149879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032" cy="299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DF019" w14:textId="77777777" w:rsidR="00CD0B0F" w:rsidRDefault="00CD0B0F" w:rsidP="009C055E">
      <w:pPr>
        <w:jc w:val="center"/>
        <w:rPr>
          <w:rFonts w:ascii="Berlin Sans FB Demi" w:hAnsi="Berlin Sans FB Demi"/>
          <w:b/>
          <w:sz w:val="36"/>
          <w:szCs w:val="36"/>
        </w:rPr>
      </w:pPr>
    </w:p>
    <w:p w14:paraId="77D156F8" w14:textId="77777777" w:rsidR="00CD0B0F" w:rsidRDefault="00CD0B0F" w:rsidP="009C055E">
      <w:pPr>
        <w:jc w:val="center"/>
        <w:rPr>
          <w:rFonts w:ascii="Berlin Sans FB Demi" w:hAnsi="Berlin Sans FB Demi"/>
          <w:b/>
          <w:sz w:val="36"/>
          <w:szCs w:val="36"/>
        </w:rPr>
      </w:pPr>
    </w:p>
    <w:p w14:paraId="37CFA449" w14:textId="77777777" w:rsidR="00CD0B0F" w:rsidRDefault="00CD0B0F" w:rsidP="009C055E">
      <w:pPr>
        <w:jc w:val="center"/>
        <w:rPr>
          <w:rFonts w:ascii="Berlin Sans FB Demi" w:hAnsi="Berlin Sans FB Demi"/>
          <w:b/>
          <w:sz w:val="36"/>
          <w:szCs w:val="36"/>
        </w:rPr>
      </w:pPr>
    </w:p>
    <w:p w14:paraId="7DB742D9" w14:textId="35026453" w:rsidR="00587242" w:rsidRPr="003A212B" w:rsidRDefault="00587242" w:rsidP="009C055E">
      <w:pPr>
        <w:jc w:val="center"/>
        <w:rPr>
          <w:rFonts w:ascii="Berlin Sans FB Demi" w:hAnsi="Berlin Sans FB Demi"/>
          <w:b/>
          <w:sz w:val="36"/>
          <w:szCs w:val="36"/>
        </w:rPr>
      </w:pPr>
      <w:r w:rsidRPr="003A212B">
        <w:rPr>
          <w:rFonts w:ascii="Berlin Sans FB Demi" w:hAnsi="Berlin Sans FB Demi"/>
          <w:b/>
          <w:sz w:val="36"/>
          <w:szCs w:val="36"/>
        </w:rPr>
        <w:t>WELCOME TO HENRY COUNTY PUBLIC WATER SUPPLY DISTRICT #3</w:t>
      </w:r>
    </w:p>
    <w:p w14:paraId="7A8C839A" w14:textId="77777777" w:rsidR="00587242" w:rsidRDefault="00587242" w:rsidP="009C055E">
      <w:pPr>
        <w:jc w:val="center"/>
        <w:rPr>
          <w:rFonts w:ascii="Berlin Sans FB Demi" w:hAnsi="Berlin Sans FB Demi"/>
          <w:b/>
          <w:sz w:val="32"/>
          <w:szCs w:val="32"/>
        </w:rPr>
      </w:pPr>
      <w:r>
        <w:rPr>
          <w:rFonts w:ascii="Berlin Sans FB Demi" w:hAnsi="Berlin Sans FB Demi"/>
          <w:b/>
          <w:sz w:val="32"/>
          <w:szCs w:val="32"/>
        </w:rPr>
        <w:t>313 SOUTH WASHINGTON</w:t>
      </w:r>
    </w:p>
    <w:p w14:paraId="7BA1A60D" w14:textId="291CA9EE" w:rsidR="00587242" w:rsidRDefault="00587242" w:rsidP="009C055E">
      <w:pPr>
        <w:jc w:val="center"/>
        <w:rPr>
          <w:rFonts w:ascii="Berlin Sans FB Demi" w:hAnsi="Berlin Sans FB Demi"/>
          <w:b/>
          <w:sz w:val="32"/>
          <w:szCs w:val="32"/>
        </w:rPr>
      </w:pPr>
      <w:r>
        <w:rPr>
          <w:rFonts w:ascii="Berlin Sans FB Demi" w:hAnsi="Berlin Sans FB Demi"/>
          <w:b/>
          <w:sz w:val="32"/>
          <w:szCs w:val="32"/>
        </w:rPr>
        <w:t>CLINTON, MO 64735</w:t>
      </w:r>
    </w:p>
    <w:p w14:paraId="036C2B5A" w14:textId="77777777" w:rsidR="00587242" w:rsidRDefault="00587242" w:rsidP="00587242">
      <w:pPr>
        <w:jc w:val="center"/>
        <w:rPr>
          <w:rFonts w:ascii="Berlin Sans FB Demi" w:hAnsi="Berlin Sans FB Demi"/>
          <w:b/>
          <w:sz w:val="28"/>
          <w:szCs w:val="28"/>
        </w:rPr>
      </w:pPr>
      <w:r>
        <w:rPr>
          <w:rFonts w:ascii="Berlin Sans FB Demi" w:hAnsi="Berlin Sans FB Demi"/>
          <w:sz w:val="20"/>
          <w:szCs w:val="20"/>
        </w:rPr>
        <w:t>If you have any questions, please contact our office at:</w:t>
      </w:r>
    </w:p>
    <w:p w14:paraId="67C7BB17" w14:textId="77777777" w:rsidR="00587242" w:rsidRDefault="00587242" w:rsidP="00587242">
      <w:pPr>
        <w:jc w:val="center"/>
        <w:rPr>
          <w:rFonts w:ascii="Berlin Sans FB Demi" w:hAnsi="Berlin Sans FB Demi"/>
          <w:b/>
          <w:sz w:val="32"/>
          <w:szCs w:val="32"/>
        </w:rPr>
      </w:pPr>
      <w:r>
        <w:rPr>
          <w:rFonts w:ascii="Berlin Sans FB Demi" w:hAnsi="Berlin Sans FB Demi"/>
          <w:b/>
          <w:sz w:val="32"/>
          <w:szCs w:val="32"/>
        </w:rPr>
        <w:t>660-885-2157</w:t>
      </w:r>
    </w:p>
    <w:p w14:paraId="51C6D7B9" w14:textId="1F58013D" w:rsidR="00587242" w:rsidRDefault="00587242" w:rsidP="009C055E">
      <w:pPr>
        <w:jc w:val="center"/>
        <w:rPr>
          <w:b/>
          <w:sz w:val="28"/>
          <w:szCs w:val="28"/>
        </w:rPr>
      </w:pPr>
      <w:r>
        <w:rPr>
          <w:rFonts w:ascii="Berlin Sans FB Demi" w:hAnsi="Berlin Sans FB Demi"/>
          <w:sz w:val="24"/>
          <w:szCs w:val="24"/>
        </w:rPr>
        <w:t xml:space="preserve">Office hours </w:t>
      </w:r>
      <w:r w:rsidR="008A5DDA">
        <w:rPr>
          <w:rFonts w:ascii="Berlin Sans FB Demi" w:hAnsi="Berlin Sans FB Demi"/>
          <w:sz w:val="24"/>
          <w:szCs w:val="24"/>
        </w:rPr>
        <w:t>are</w:t>
      </w:r>
      <w:r w:rsidRPr="001B41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Monday-</w:t>
      </w:r>
      <w:r w:rsidR="008A5DDA">
        <w:rPr>
          <w:b/>
          <w:sz w:val="28"/>
          <w:szCs w:val="28"/>
        </w:rPr>
        <w:t>Thurs</w:t>
      </w:r>
      <w:r>
        <w:rPr>
          <w:b/>
          <w:sz w:val="28"/>
          <w:szCs w:val="28"/>
        </w:rPr>
        <w:t>day</w:t>
      </w:r>
      <w:r w:rsidR="008A5DD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A5DDA">
        <w:rPr>
          <w:b/>
          <w:sz w:val="28"/>
          <w:szCs w:val="28"/>
        </w:rPr>
        <w:t>7:30</w:t>
      </w:r>
      <w:r>
        <w:rPr>
          <w:b/>
          <w:sz w:val="28"/>
          <w:szCs w:val="28"/>
        </w:rPr>
        <w:t xml:space="preserve"> a.m. to 4:30 p.m.</w:t>
      </w:r>
    </w:p>
    <w:p w14:paraId="04C88366" w14:textId="75085B17" w:rsidR="008A5DDA" w:rsidRDefault="008A5DDA" w:rsidP="009C0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Friday: 7:30 a.m. to 11:30 a.m.</w:t>
      </w:r>
    </w:p>
    <w:p w14:paraId="063AC571" w14:textId="17B54609" w:rsidR="00CD0B0F" w:rsidRDefault="00CD0B0F" w:rsidP="009C055E">
      <w:pPr>
        <w:jc w:val="center"/>
        <w:rPr>
          <w:b/>
          <w:sz w:val="28"/>
          <w:szCs w:val="28"/>
        </w:rPr>
      </w:pPr>
    </w:p>
    <w:p w14:paraId="204C93C6" w14:textId="34CDD7DD" w:rsidR="00CD0B0F" w:rsidRDefault="00CD0B0F" w:rsidP="009C055E">
      <w:pPr>
        <w:jc w:val="center"/>
        <w:rPr>
          <w:b/>
          <w:sz w:val="28"/>
          <w:szCs w:val="28"/>
        </w:rPr>
      </w:pPr>
    </w:p>
    <w:p w14:paraId="0553E87E" w14:textId="7F0ACC63" w:rsidR="00CD0B0F" w:rsidRDefault="00CD0B0F" w:rsidP="009C055E">
      <w:pPr>
        <w:jc w:val="center"/>
        <w:rPr>
          <w:b/>
          <w:sz w:val="28"/>
          <w:szCs w:val="28"/>
        </w:rPr>
      </w:pPr>
    </w:p>
    <w:p w14:paraId="5C4FEF05" w14:textId="77777777" w:rsidR="00CD0B0F" w:rsidRPr="009C055E" w:rsidRDefault="00CD0B0F" w:rsidP="009C055E">
      <w:pPr>
        <w:jc w:val="center"/>
        <w:rPr>
          <w:b/>
          <w:sz w:val="28"/>
          <w:szCs w:val="28"/>
        </w:rPr>
      </w:pPr>
    </w:p>
    <w:p w14:paraId="68DE3287" w14:textId="77777777" w:rsidR="00587242" w:rsidRDefault="00587242" w:rsidP="00587242">
      <w:pPr>
        <w:jc w:val="center"/>
        <w:rPr>
          <w:rFonts w:ascii="Berlin Sans FB Demi" w:hAnsi="Berlin Sans FB Demi"/>
          <w:sz w:val="24"/>
          <w:szCs w:val="24"/>
        </w:rPr>
      </w:pPr>
    </w:p>
    <w:p w14:paraId="6A50F90E" w14:textId="77777777" w:rsidR="00587242" w:rsidRDefault="00587242" w:rsidP="00587242">
      <w:pPr>
        <w:jc w:val="center"/>
        <w:rPr>
          <w:rFonts w:ascii="Arial Black" w:hAnsi="Arial Black" w:cs="Aharoni"/>
          <w:b/>
          <w:sz w:val="32"/>
          <w:szCs w:val="32"/>
        </w:rPr>
      </w:pPr>
      <w:r>
        <w:rPr>
          <w:rFonts w:ascii="Arial Black" w:hAnsi="Arial Black" w:cs="Aharoni"/>
          <w:b/>
          <w:sz w:val="32"/>
          <w:szCs w:val="32"/>
        </w:rPr>
        <w:t>WATER RATES</w:t>
      </w:r>
    </w:p>
    <w:p w14:paraId="3F6F891E" w14:textId="77777777" w:rsidR="00587242" w:rsidRDefault="00587242" w:rsidP="00587242">
      <w:pPr>
        <w:ind w:left="720" w:firstLine="720"/>
        <w:rPr>
          <w:rFonts w:ascii="Constantia" w:hAnsi="Constantia" w:cs="Aharoni"/>
          <w:sz w:val="24"/>
          <w:szCs w:val="24"/>
        </w:rPr>
      </w:pPr>
      <w:r>
        <w:rPr>
          <w:rFonts w:ascii="Constantia" w:hAnsi="Constantia" w:cs="Aharoni"/>
          <w:sz w:val="24"/>
          <w:szCs w:val="24"/>
        </w:rPr>
        <w:t>Customers will be billed monthly</w:t>
      </w:r>
    </w:p>
    <w:p w14:paraId="34EC277B" w14:textId="77777777" w:rsidR="00587242" w:rsidRDefault="00587242" w:rsidP="00587242">
      <w:pPr>
        <w:rPr>
          <w:rFonts w:ascii="Constantia" w:hAnsi="Constantia" w:cs="Aharoni"/>
          <w:sz w:val="24"/>
          <w:szCs w:val="24"/>
        </w:rPr>
      </w:pPr>
      <w:r>
        <w:rPr>
          <w:rFonts w:ascii="Constantia" w:hAnsi="Constantia" w:cs="Aharoni"/>
          <w:b/>
          <w:sz w:val="24"/>
          <w:szCs w:val="24"/>
        </w:rPr>
        <w:t>$31.00</w:t>
      </w:r>
      <w:r>
        <w:rPr>
          <w:rFonts w:ascii="Constantia" w:hAnsi="Constantia" w:cs="Aharoni"/>
          <w:sz w:val="24"/>
          <w:szCs w:val="24"/>
        </w:rPr>
        <w:t xml:space="preserve">             minimum fee plus a thousand gallons</w:t>
      </w:r>
    </w:p>
    <w:p w14:paraId="62B35C85" w14:textId="00BCFB00" w:rsidR="00587242" w:rsidRDefault="00587242" w:rsidP="00587242">
      <w:pPr>
        <w:rPr>
          <w:rFonts w:ascii="Constantia" w:hAnsi="Constantia" w:cs="Aharoni"/>
          <w:sz w:val="24"/>
          <w:szCs w:val="24"/>
        </w:rPr>
      </w:pPr>
      <w:r>
        <w:rPr>
          <w:rFonts w:ascii="Constantia" w:hAnsi="Constantia" w:cs="Aharoni"/>
          <w:sz w:val="24"/>
          <w:szCs w:val="24"/>
        </w:rPr>
        <w:t xml:space="preserve"> </w:t>
      </w:r>
      <w:r>
        <w:rPr>
          <w:rFonts w:ascii="Constantia" w:hAnsi="Constantia" w:cs="Aharoni"/>
          <w:b/>
          <w:sz w:val="24"/>
          <w:szCs w:val="24"/>
        </w:rPr>
        <w:t>$ 8.</w:t>
      </w:r>
      <w:r w:rsidR="00C1792F">
        <w:rPr>
          <w:rFonts w:ascii="Constantia" w:hAnsi="Constantia" w:cs="Aharoni"/>
          <w:b/>
          <w:sz w:val="24"/>
          <w:szCs w:val="24"/>
        </w:rPr>
        <w:t>4</w:t>
      </w:r>
      <w:r>
        <w:rPr>
          <w:rFonts w:ascii="Constantia" w:hAnsi="Constantia" w:cs="Aharoni"/>
          <w:b/>
          <w:sz w:val="24"/>
          <w:szCs w:val="24"/>
        </w:rPr>
        <w:t>5</w:t>
      </w:r>
      <w:r>
        <w:rPr>
          <w:rFonts w:ascii="Constantia" w:hAnsi="Constantia" w:cs="Aharoni"/>
          <w:sz w:val="24"/>
          <w:szCs w:val="24"/>
        </w:rPr>
        <w:t xml:space="preserve">            per thousand gallons thereafter</w:t>
      </w:r>
    </w:p>
    <w:p w14:paraId="15F1350F" w14:textId="17E1F6A4" w:rsidR="00587242" w:rsidRDefault="00587242" w:rsidP="00587242">
      <w:pPr>
        <w:rPr>
          <w:rFonts w:ascii="Constantia" w:hAnsi="Constantia" w:cs="Aharoni"/>
          <w:sz w:val="24"/>
          <w:szCs w:val="24"/>
        </w:rPr>
      </w:pPr>
      <w:r>
        <w:rPr>
          <w:rFonts w:ascii="Constantia" w:hAnsi="Constantia" w:cs="Aharoni"/>
          <w:sz w:val="24"/>
          <w:szCs w:val="24"/>
        </w:rPr>
        <w:tab/>
      </w:r>
      <w:r>
        <w:rPr>
          <w:rFonts w:ascii="Constantia" w:hAnsi="Constantia" w:cs="Aharoni"/>
          <w:sz w:val="24"/>
          <w:szCs w:val="24"/>
        </w:rPr>
        <w:tab/>
        <w:t>Rates are subject to change</w:t>
      </w:r>
      <w:r>
        <w:rPr>
          <w:rFonts w:ascii="Constantia" w:hAnsi="Constantia" w:cs="Aharoni"/>
          <w:sz w:val="24"/>
          <w:szCs w:val="24"/>
        </w:rPr>
        <w:tab/>
      </w:r>
    </w:p>
    <w:p w14:paraId="52BFBD2E" w14:textId="77777777" w:rsidR="009C055E" w:rsidRDefault="009C055E" w:rsidP="00587242">
      <w:pPr>
        <w:rPr>
          <w:rFonts w:ascii="Constantia" w:hAnsi="Constantia" w:cs="Aharoni"/>
          <w:sz w:val="24"/>
          <w:szCs w:val="24"/>
        </w:rPr>
      </w:pPr>
    </w:p>
    <w:p w14:paraId="618D32A6" w14:textId="77777777" w:rsidR="00587242" w:rsidRDefault="00587242" w:rsidP="00587242">
      <w:pPr>
        <w:jc w:val="center"/>
        <w:rPr>
          <w:rFonts w:ascii="Arial Black" w:hAnsi="Arial Black" w:cs="Aharoni"/>
          <w:b/>
          <w:sz w:val="32"/>
          <w:szCs w:val="32"/>
        </w:rPr>
      </w:pPr>
      <w:r>
        <w:rPr>
          <w:rFonts w:ascii="Arial Black" w:hAnsi="Arial Black" w:cs="Aharoni"/>
          <w:b/>
          <w:sz w:val="32"/>
          <w:szCs w:val="32"/>
        </w:rPr>
        <w:t>LATE PENALTIES</w:t>
      </w:r>
    </w:p>
    <w:p w14:paraId="743A1258" w14:textId="0565462B" w:rsidR="00587242" w:rsidRPr="00CD5034" w:rsidRDefault="00587242" w:rsidP="00587242">
      <w:pPr>
        <w:rPr>
          <w:rFonts w:ascii="Constantia" w:hAnsi="Constantia" w:cs="Aharoni"/>
          <w:sz w:val="24"/>
          <w:szCs w:val="24"/>
        </w:rPr>
      </w:pPr>
      <w:r>
        <w:rPr>
          <w:rFonts w:ascii="Constantia" w:hAnsi="Constantia" w:cs="Aharoni"/>
          <w:sz w:val="24"/>
          <w:szCs w:val="24"/>
        </w:rPr>
        <w:t>The rate of penalty for the past due account is ten percent (10%) of the water charge.</w:t>
      </w:r>
    </w:p>
    <w:p w14:paraId="392E42D1" w14:textId="77777777" w:rsidR="00587242" w:rsidRPr="00CD5034" w:rsidRDefault="00587242" w:rsidP="00587242">
      <w:pPr>
        <w:jc w:val="center"/>
        <w:rPr>
          <w:rFonts w:ascii="Constantia" w:hAnsi="Constantia" w:cs="Aharoni"/>
          <w:b/>
          <w:sz w:val="24"/>
          <w:szCs w:val="24"/>
        </w:rPr>
      </w:pPr>
      <w:r>
        <w:rPr>
          <w:rFonts w:ascii="Arial Black" w:hAnsi="Arial Black" w:cs="Aharoni"/>
          <w:b/>
          <w:sz w:val="32"/>
          <w:szCs w:val="32"/>
        </w:rPr>
        <w:t>PRIMACY FEES</w:t>
      </w:r>
    </w:p>
    <w:p w14:paraId="47679520" w14:textId="20C9721E" w:rsidR="00587242" w:rsidRPr="009C055E" w:rsidRDefault="00587242" w:rsidP="00587242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Primacy fees are collected annually, in July, for drinking water testing services as mandated by the Missouri Department of Natural Resources.</w:t>
      </w:r>
    </w:p>
    <w:p w14:paraId="4FF1CC60" w14:textId="77777777" w:rsidR="00587242" w:rsidRDefault="00587242" w:rsidP="00587242">
      <w:pPr>
        <w:jc w:val="center"/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b/>
          <w:sz w:val="32"/>
          <w:szCs w:val="32"/>
        </w:rPr>
        <w:t>DISCONNECTION FEES</w:t>
      </w:r>
    </w:p>
    <w:p w14:paraId="7EA33108" w14:textId="1C4F96BB" w:rsidR="00587242" w:rsidRPr="009C055E" w:rsidRDefault="00587242" w:rsidP="009C055E">
      <w:pPr>
        <w:rPr>
          <w:rFonts w:ascii="Constantia" w:hAnsi="Constantia"/>
          <w:sz w:val="24"/>
          <w:szCs w:val="24"/>
        </w:rPr>
      </w:pPr>
      <w:r w:rsidRPr="0041465C">
        <w:rPr>
          <w:rFonts w:ascii="Constantia" w:hAnsi="Constantia"/>
          <w:sz w:val="24"/>
          <w:szCs w:val="24"/>
        </w:rPr>
        <w:t xml:space="preserve">All accounts are subject to disconnection with no further notice when a past due amount is reflected on a current bill.  Disconnect fee is $50.00.  </w:t>
      </w:r>
      <w:r w:rsidR="008A5DDA">
        <w:rPr>
          <w:rFonts w:ascii="Constantia" w:hAnsi="Constantia"/>
          <w:sz w:val="24"/>
          <w:szCs w:val="24"/>
        </w:rPr>
        <w:t>D</w:t>
      </w:r>
      <w:r w:rsidRPr="0041465C">
        <w:rPr>
          <w:rFonts w:ascii="Constantia" w:hAnsi="Constantia"/>
          <w:sz w:val="24"/>
          <w:szCs w:val="24"/>
        </w:rPr>
        <w:t>eposits may apply.</w:t>
      </w:r>
      <w:r w:rsidR="008A5DDA">
        <w:rPr>
          <w:rFonts w:ascii="Constantia" w:hAnsi="Constantia"/>
          <w:sz w:val="24"/>
          <w:szCs w:val="24"/>
        </w:rPr>
        <w:t xml:space="preserve">  </w:t>
      </w:r>
    </w:p>
    <w:p w14:paraId="67A11A07" w14:textId="77777777" w:rsidR="00587242" w:rsidRDefault="00587242" w:rsidP="00587242">
      <w:pPr>
        <w:jc w:val="center"/>
        <w:rPr>
          <w:rFonts w:ascii="Arial Black" w:hAnsi="Arial Black" w:cs="Aharoni"/>
          <w:b/>
          <w:sz w:val="32"/>
          <w:szCs w:val="32"/>
        </w:rPr>
      </w:pPr>
      <w:r>
        <w:rPr>
          <w:rFonts w:ascii="Arial Black" w:hAnsi="Arial Black" w:cs="Aharoni"/>
          <w:b/>
          <w:sz w:val="32"/>
          <w:szCs w:val="32"/>
        </w:rPr>
        <w:t>AFTER-HOUR EMERGENCIES</w:t>
      </w:r>
    </w:p>
    <w:p w14:paraId="03B5D175" w14:textId="0427F296" w:rsidR="00587242" w:rsidRDefault="00587242" w:rsidP="00587242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Please call Central Dispatch at 660-885-5587 for after- hour emergencies.</w:t>
      </w:r>
    </w:p>
    <w:p w14:paraId="3687D068" w14:textId="77777777" w:rsidR="00587242" w:rsidRDefault="00587242" w:rsidP="00587242">
      <w:pPr>
        <w:jc w:val="center"/>
        <w:rPr>
          <w:rFonts w:ascii="Arial Black" w:hAnsi="Arial Black" w:cs="Aharoni"/>
          <w:b/>
          <w:sz w:val="32"/>
          <w:szCs w:val="32"/>
        </w:rPr>
      </w:pPr>
      <w:r>
        <w:rPr>
          <w:rFonts w:ascii="Arial Black" w:hAnsi="Arial Black" w:cs="Aharoni"/>
          <w:b/>
          <w:sz w:val="32"/>
          <w:szCs w:val="32"/>
        </w:rPr>
        <w:t>PAYMENT OPTIONS</w:t>
      </w:r>
    </w:p>
    <w:p w14:paraId="1166593E" w14:textId="3A44589A" w:rsidR="00587242" w:rsidRDefault="00587242" w:rsidP="00587242">
      <w:pPr>
        <w:rPr>
          <w:rFonts w:ascii="Constantia" w:hAnsi="Constantia" w:cs="Aharoni"/>
        </w:rPr>
      </w:pPr>
      <w:r>
        <w:rPr>
          <w:rFonts w:ascii="Constantia" w:hAnsi="Constantia"/>
        </w:rPr>
        <w:t xml:space="preserve">Checks, cash, </w:t>
      </w:r>
      <w:r w:rsidR="008A5DDA">
        <w:rPr>
          <w:rFonts w:ascii="Constantia" w:hAnsi="Constantia"/>
        </w:rPr>
        <w:t xml:space="preserve">debit &amp; </w:t>
      </w:r>
      <w:r>
        <w:rPr>
          <w:rFonts w:ascii="Constantia" w:hAnsi="Constantia"/>
        </w:rPr>
        <w:t>credit cards are accepted for payment.  For customer convenience, a</w:t>
      </w:r>
      <w:r w:rsidRPr="00D37C26">
        <w:rPr>
          <w:rFonts w:ascii="Constantia" w:hAnsi="Constantia"/>
        </w:rPr>
        <w:t xml:space="preserve"> night drop </w:t>
      </w:r>
      <w:r>
        <w:rPr>
          <w:rFonts w:ascii="Constantia" w:hAnsi="Constantia"/>
        </w:rPr>
        <w:t xml:space="preserve">is </w:t>
      </w:r>
      <w:r w:rsidRPr="00D37C26">
        <w:rPr>
          <w:rFonts w:ascii="Constantia" w:hAnsi="Constantia"/>
        </w:rPr>
        <w:t xml:space="preserve">located </w:t>
      </w:r>
      <w:r>
        <w:rPr>
          <w:rFonts w:ascii="Constantia" w:hAnsi="Constantia"/>
        </w:rPr>
        <w:t>b</w:t>
      </w:r>
      <w:r w:rsidRPr="00D37C26">
        <w:rPr>
          <w:rFonts w:ascii="Constantia" w:hAnsi="Constantia"/>
        </w:rPr>
        <w:t>etween the windows at the front of our building</w:t>
      </w:r>
      <w:r>
        <w:rPr>
          <w:rFonts w:ascii="Constantia" w:hAnsi="Constantia"/>
        </w:rPr>
        <w:t xml:space="preserve"> to drop off payments during or after hours.  P</w:t>
      </w:r>
      <w:r w:rsidRPr="003612A5">
        <w:rPr>
          <w:rFonts w:ascii="Constantia" w:hAnsi="Constantia" w:cs="Aharoni"/>
        </w:rPr>
        <w:t>ayment</w:t>
      </w:r>
      <w:r>
        <w:rPr>
          <w:rFonts w:ascii="Constantia" w:hAnsi="Constantia" w:cs="Aharoni"/>
        </w:rPr>
        <w:t xml:space="preserve">s may also be made online at </w:t>
      </w:r>
      <w:hyperlink r:id="rId5" w:history="1">
        <w:r w:rsidRPr="00DC39E7">
          <w:rPr>
            <w:rStyle w:val="Hyperlink"/>
            <w:rFonts w:ascii="Constantia" w:hAnsi="Constantia" w:cs="Aharoni"/>
          </w:rPr>
          <w:t>https://henrycowater.myruralwater.com/</w:t>
        </w:r>
      </w:hyperlink>
      <w:r>
        <w:rPr>
          <w:rFonts w:ascii="Constantia" w:hAnsi="Constantia" w:cs="Aharoni"/>
        </w:rPr>
        <w:t xml:space="preserve"> </w:t>
      </w:r>
      <w:r w:rsidR="008A5DDA">
        <w:rPr>
          <w:rFonts w:ascii="Constantia" w:hAnsi="Constantia" w:cs="Aharoni"/>
        </w:rPr>
        <w:t>or by calling 8</w:t>
      </w:r>
      <w:r w:rsidR="0006126E">
        <w:rPr>
          <w:rFonts w:ascii="Constantia" w:hAnsi="Constantia" w:cs="Aharoni"/>
        </w:rPr>
        <w:t>88-615-0582</w:t>
      </w:r>
      <w:r w:rsidR="008A5DDA">
        <w:rPr>
          <w:rFonts w:ascii="Constantia" w:hAnsi="Constantia" w:cs="Aharoni"/>
        </w:rPr>
        <w:t>.</w:t>
      </w:r>
    </w:p>
    <w:p w14:paraId="7518DE1E" w14:textId="77777777" w:rsidR="00CD0B0F" w:rsidRDefault="00CD0B0F" w:rsidP="00587242">
      <w:pPr>
        <w:jc w:val="center"/>
        <w:rPr>
          <w:rFonts w:ascii="Arial Black" w:hAnsi="Arial Black" w:cs="Aharoni"/>
          <w:b/>
          <w:sz w:val="32"/>
          <w:szCs w:val="32"/>
        </w:rPr>
      </w:pPr>
    </w:p>
    <w:p w14:paraId="74EC280F" w14:textId="77777777" w:rsidR="00CD0B0F" w:rsidRDefault="00CD0B0F" w:rsidP="00587242">
      <w:pPr>
        <w:jc w:val="center"/>
        <w:rPr>
          <w:rFonts w:ascii="Arial Black" w:hAnsi="Arial Black" w:cs="Aharoni"/>
          <w:b/>
          <w:sz w:val="32"/>
          <w:szCs w:val="32"/>
        </w:rPr>
      </w:pPr>
    </w:p>
    <w:p w14:paraId="2F3CE32D" w14:textId="77777777" w:rsidR="00CD0B0F" w:rsidRDefault="00CD0B0F" w:rsidP="00587242">
      <w:pPr>
        <w:jc w:val="center"/>
        <w:rPr>
          <w:rFonts w:ascii="Arial Black" w:hAnsi="Arial Black" w:cs="Aharoni"/>
          <w:b/>
          <w:sz w:val="32"/>
          <w:szCs w:val="32"/>
        </w:rPr>
      </w:pPr>
    </w:p>
    <w:p w14:paraId="72648596" w14:textId="22C9B54C" w:rsidR="00587242" w:rsidRDefault="00587242" w:rsidP="00587242">
      <w:pPr>
        <w:jc w:val="center"/>
        <w:rPr>
          <w:rFonts w:ascii="Arial Black" w:hAnsi="Arial Black" w:cs="Aharoni"/>
          <w:b/>
          <w:sz w:val="32"/>
          <w:szCs w:val="32"/>
        </w:rPr>
      </w:pPr>
      <w:r>
        <w:rPr>
          <w:rFonts w:ascii="Arial Black" w:hAnsi="Arial Black" w:cs="Aharoni"/>
          <w:b/>
          <w:sz w:val="32"/>
          <w:szCs w:val="32"/>
        </w:rPr>
        <w:t>AUTOMATIC PAYMENT PROGRAM</w:t>
      </w:r>
    </w:p>
    <w:p w14:paraId="584D1BF6" w14:textId="1B5CAD85" w:rsidR="00587242" w:rsidRPr="0041465C" w:rsidRDefault="00587242" w:rsidP="00587242">
      <w:pPr>
        <w:rPr>
          <w:rFonts w:ascii="Constantia" w:hAnsi="Constantia"/>
          <w:sz w:val="24"/>
          <w:szCs w:val="24"/>
        </w:rPr>
      </w:pPr>
      <w:r w:rsidRPr="0041465C">
        <w:rPr>
          <w:rFonts w:ascii="Constantia" w:hAnsi="Constantia"/>
          <w:sz w:val="24"/>
          <w:szCs w:val="24"/>
        </w:rPr>
        <w:t>Bank drafts are available for customers who wish to have their monthly water bill automatically drawn from their bank account.  Withdrawal would occur the business day before the due date.</w:t>
      </w:r>
      <w:r>
        <w:rPr>
          <w:rFonts w:ascii="Constantia" w:hAnsi="Constantia"/>
          <w:sz w:val="24"/>
          <w:szCs w:val="24"/>
        </w:rPr>
        <w:t xml:space="preserve">  Forms are available at the office</w:t>
      </w:r>
      <w:r w:rsidR="008A5DDA">
        <w:rPr>
          <w:rFonts w:ascii="Constantia" w:hAnsi="Constantia"/>
          <w:sz w:val="24"/>
          <w:szCs w:val="24"/>
        </w:rPr>
        <w:t xml:space="preserve"> or on our website www.henrycowater.myruralwater.com</w:t>
      </w:r>
      <w:r>
        <w:rPr>
          <w:rFonts w:ascii="Constantia" w:hAnsi="Constantia"/>
          <w:sz w:val="24"/>
          <w:szCs w:val="24"/>
        </w:rPr>
        <w:t>.</w:t>
      </w:r>
    </w:p>
    <w:p w14:paraId="7B1C563D" w14:textId="4BAFCFE6" w:rsidR="00587242" w:rsidRDefault="00587242" w:rsidP="00587242">
      <w:pPr>
        <w:jc w:val="center"/>
        <w:rPr>
          <w:rFonts w:ascii="Arial Black" w:hAnsi="Arial Black" w:cs="Aharoni"/>
          <w:b/>
          <w:sz w:val="32"/>
          <w:szCs w:val="32"/>
        </w:rPr>
      </w:pPr>
      <w:r>
        <w:rPr>
          <w:rFonts w:ascii="Arial Black" w:hAnsi="Arial Black" w:cs="Aharoni"/>
          <w:b/>
          <w:sz w:val="32"/>
          <w:szCs w:val="32"/>
        </w:rPr>
        <w:t>MAINTENANCE</w:t>
      </w:r>
    </w:p>
    <w:p w14:paraId="4496679D" w14:textId="4CBB3DA1" w:rsidR="00587242" w:rsidRPr="0041465C" w:rsidRDefault="00587242" w:rsidP="00587242">
      <w:pPr>
        <w:rPr>
          <w:rFonts w:ascii="Constantia" w:hAnsi="Constantia"/>
          <w:sz w:val="24"/>
          <w:szCs w:val="24"/>
        </w:rPr>
      </w:pPr>
      <w:r w:rsidRPr="0041465C">
        <w:rPr>
          <w:rFonts w:ascii="Constantia" w:hAnsi="Constantia"/>
          <w:sz w:val="24"/>
          <w:szCs w:val="24"/>
        </w:rPr>
        <w:t>The water</w:t>
      </w:r>
      <w:r>
        <w:rPr>
          <w:rFonts w:ascii="Constantia" w:hAnsi="Constantia"/>
          <w:sz w:val="24"/>
          <w:szCs w:val="24"/>
        </w:rPr>
        <w:t xml:space="preserve"> district</w:t>
      </w:r>
      <w:r w:rsidRPr="0041465C">
        <w:rPr>
          <w:rFonts w:ascii="Constantia" w:hAnsi="Constantia"/>
          <w:sz w:val="24"/>
          <w:szCs w:val="24"/>
        </w:rPr>
        <w:t xml:space="preserve"> will make all reasonable efforts to supply continuous </w:t>
      </w:r>
      <w:r w:rsidR="008A5DDA" w:rsidRPr="0041465C">
        <w:rPr>
          <w:rFonts w:ascii="Constantia" w:hAnsi="Constantia"/>
          <w:sz w:val="24"/>
          <w:szCs w:val="24"/>
        </w:rPr>
        <w:t>service; however</w:t>
      </w:r>
      <w:r w:rsidRPr="0041465C">
        <w:rPr>
          <w:rFonts w:ascii="Constantia" w:hAnsi="Constantia"/>
          <w:sz w:val="24"/>
          <w:szCs w:val="24"/>
        </w:rPr>
        <w:t>, the company reserves the right to interrupt service for the purpose of making repairs, connections, upgrades or other necessary work to water systems.</w:t>
      </w:r>
    </w:p>
    <w:p w14:paraId="70D93427" w14:textId="77777777" w:rsidR="00587242" w:rsidRDefault="00587242" w:rsidP="00587242">
      <w:pPr>
        <w:jc w:val="center"/>
        <w:rPr>
          <w:rFonts w:ascii="Arial Black" w:hAnsi="Arial Black" w:cs="Aharoni"/>
          <w:b/>
          <w:sz w:val="32"/>
          <w:szCs w:val="32"/>
        </w:rPr>
      </w:pPr>
      <w:r>
        <w:rPr>
          <w:rFonts w:ascii="Arial Black" w:hAnsi="Arial Black" w:cs="Aharoni"/>
          <w:b/>
          <w:sz w:val="32"/>
          <w:szCs w:val="32"/>
        </w:rPr>
        <w:t>RETURN CHECK FEES</w:t>
      </w:r>
    </w:p>
    <w:p w14:paraId="7E420238" w14:textId="7FC99AAC" w:rsidR="00587242" w:rsidRDefault="00587242" w:rsidP="00CD0B0F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 $25</w:t>
      </w:r>
      <w:r w:rsidRPr="0041465C">
        <w:rPr>
          <w:rFonts w:ascii="Constantia" w:hAnsi="Constantia"/>
          <w:sz w:val="24"/>
          <w:szCs w:val="24"/>
        </w:rPr>
        <w:t xml:space="preserve">.00 fee will be charged on all returned checks. </w:t>
      </w:r>
    </w:p>
    <w:p w14:paraId="743FAECB" w14:textId="77777777" w:rsidR="00CD0B0F" w:rsidRPr="00CD0B0F" w:rsidRDefault="00CD0B0F" w:rsidP="00CD0B0F">
      <w:pPr>
        <w:rPr>
          <w:rFonts w:ascii="Constantia" w:hAnsi="Constantia"/>
          <w:sz w:val="24"/>
          <w:szCs w:val="24"/>
        </w:rPr>
      </w:pPr>
    </w:p>
    <w:p w14:paraId="455C1AE0" w14:textId="77777777" w:rsidR="00587242" w:rsidRDefault="00587242" w:rsidP="00587242">
      <w:pPr>
        <w:jc w:val="center"/>
        <w:rPr>
          <w:rFonts w:ascii="Arial Black" w:hAnsi="Arial Black" w:cs="Aharoni"/>
          <w:b/>
          <w:sz w:val="32"/>
          <w:szCs w:val="32"/>
        </w:rPr>
      </w:pPr>
      <w:r>
        <w:rPr>
          <w:rFonts w:ascii="Arial Black" w:hAnsi="Arial Black" w:cs="Aharoni"/>
          <w:b/>
          <w:sz w:val="32"/>
          <w:szCs w:val="32"/>
        </w:rPr>
        <w:t>TAMPERING</w:t>
      </w:r>
    </w:p>
    <w:p w14:paraId="797FD904" w14:textId="77777777" w:rsidR="00587242" w:rsidRPr="0041465C" w:rsidRDefault="00587242" w:rsidP="00587242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Tampering with a public water supply is a federal offense.  </w:t>
      </w:r>
      <w:r w:rsidRPr="0041465C">
        <w:rPr>
          <w:rFonts w:ascii="Constantia" w:hAnsi="Constantia"/>
          <w:sz w:val="24"/>
          <w:szCs w:val="24"/>
        </w:rPr>
        <w:t>The customer shall be responsible for all damages to and including loss of the Company’s property located upon the customer’s</w:t>
      </w:r>
      <w:r>
        <w:rPr>
          <w:rFonts w:ascii="Constantia" w:hAnsi="Constantia"/>
          <w:sz w:val="24"/>
          <w:szCs w:val="24"/>
        </w:rPr>
        <w:t xml:space="preserve"> premise. Please contact us if you need assistance.</w:t>
      </w:r>
    </w:p>
    <w:p w14:paraId="38B55FE5" w14:textId="77777777" w:rsidR="00587242" w:rsidRDefault="00587242" w:rsidP="00587242">
      <w:pPr>
        <w:rPr>
          <w:rFonts w:ascii="Constantia" w:hAnsi="Constantia"/>
        </w:rPr>
      </w:pPr>
    </w:p>
    <w:p w14:paraId="2AF2CA76" w14:textId="77777777" w:rsidR="00587242" w:rsidRPr="00587242" w:rsidRDefault="00587242" w:rsidP="00587242">
      <w:pPr>
        <w:tabs>
          <w:tab w:val="left" w:pos="6696"/>
        </w:tabs>
      </w:pPr>
    </w:p>
    <w:sectPr w:rsidR="00587242" w:rsidRPr="00587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42"/>
    <w:rsid w:val="0006126E"/>
    <w:rsid w:val="003C673D"/>
    <w:rsid w:val="00425706"/>
    <w:rsid w:val="00587242"/>
    <w:rsid w:val="008A5DDA"/>
    <w:rsid w:val="009C055E"/>
    <w:rsid w:val="00C1792F"/>
    <w:rsid w:val="00C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4DC43"/>
  <w15:chartTrackingRefBased/>
  <w15:docId w15:val="{9C715086-15EC-416B-A3E7-20DFD77E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2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nrycowater.myruralwater.com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Jones</dc:creator>
  <cp:keywords/>
  <dc:description/>
  <cp:lastModifiedBy>Christina Jones</cp:lastModifiedBy>
  <cp:revision>6</cp:revision>
  <dcterms:created xsi:type="dcterms:W3CDTF">2019-09-10T13:59:00Z</dcterms:created>
  <dcterms:modified xsi:type="dcterms:W3CDTF">2025-01-13T22:18:00Z</dcterms:modified>
</cp:coreProperties>
</file>